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638" w:rsidRDefault="00F12C4B">
      <w:pPr>
        <w:rPr>
          <w:rFonts w:ascii="Arial" w:hAnsi="Arial" w:cs="Arial"/>
          <w:color w:val="222222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222222"/>
          <w:sz w:val="29"/>
          <w:szCs w:val="29"/>
          <w:shd w:val="clear" w:color="auto" w:fill="FFFFFF"/>
        </w:rPr>
        <w:t>В известном детском стихотворении С.Я.Маршака 1937 года «Рассказ о неизвестном герое» пожарные, милиция и фотографы разыскивают двадцатилетнего парня, спасшего из огня девочку. Из примет – «среднего роста, плечистый и крепкий, ходит он в белой футболке и кепке. Знак «ГТО» на груди у него. Больше не знают о нем ничего», сообщает читателю Маршак.</w:t>
      </w:r>
    </w:p>
    <w:p w:rsidR="00F12C4B" w:rsidRDefault="00F12C4B" w:rsidP="00F12C4B">
      <w:pPr>
        <w:pStyle w:val="accent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9"/>
          <w:szCs w:val="29"/>
        </w:rPr>
      </w:pPr>
      <w:r>
        <w:rPr>
          <w:rStyle w:val="a3"/>
          <w:rFonts w:ascii="Arial" w:hAnsi="Arial" w:cs="Arial"/>
          <w:color w:val="222222"/>
          <w:sz w:val="29"/>
          <w:szCs w:val="29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Те, кто учился в школе еще до распада Советского союза, помнят три заветные буквы – ГТО, или «Готов к труду и обороне» - программу физической и культурной подготовки, которая основывалась на единой и поддерживаемой государством системе патриотического воспитания населения.</w:t>
      </w: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444444"/>
        </w:rPr>
      </w:pPr>
    </w:p>
    <w:p w:rsidR="00F12C4B" w:rsidRDefault="00F12C4B" w:rsidP="00F12C4B">
      <w:pPr>
        <w:pStyle w:val="4"/>
        <w:spacing w:before="0" w:beforeAutospacing="0" w:after="0" w:line="120" w:lineRule="atLeast"/>
        <w:jc w:val="center"/>
        <w:rPr>
          <w:rFonts w:ascii="Arial" w:hAnsi="Arial" w:cs="Arial"/>
          <w:caps/>
          <w:color w:val="C31400"/>
          <w:sz w:val="60"/>
          <w:szCs w:val="60"/>
        </w:rPr>
      </w:pPr>
      <w:r>
        <w:rPr>
          <w:rFonts w:ascii="Arial" w:hAnsi="Arial" w:cs="Arial"/>
          <w:caps/>
          <w:color w:val="C31400"/>
          <w:sz w:val="60"/>
          <w:szCs w:val="60"/>
        </w:rPr>
        <w:t>1918-1925</w:t>
      </w:r>
      <w:r>
        <w:rPr>
          <w:rFonts w:ascii="Arial" w:hAnsi="Arial" w:cs="Arial"/>
          <w:caps/>
          <w:color w:val="C31400"/>
          <w:sz w:val="27"/>
          <w:szCs w:val="27"/>
          <w:bdr w:val="none" w:sz="0" w:space="0" w:color="auto" w:frame="1"/>
        </w:rPr>
        <w:t>ПРЕДПОСЫЛКИ ВОЗНИКНОВЕНИЯ КОМПЛЕКСА ГТО</w:t>
      </w: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444444"/>
        </w:rPr>
      </w:pP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444444"/>
        </w:rPr>
      </w:pP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После победы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послереволюционный период Советский союз, на самой заре своего развития, оказался окруженным идеологически чуждыми государствами, что усугублялось еще и гражданской войной, которая шла внутри. Чтобы противостоять этим явлениям, нужны были сильные военные, а основой дисциплины, порядка и хорошей физической подготовки безоговорочно признавался массовый спорт.</w:t>
      </w: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«Об обязательном обучении военному искусству». Начиная с апреля 1918 года, мужчины и женщины от 18 до 40 лет обязаны обучаться военному делу по месту работы.</w:t>
      </w: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Для этих целей в 1920 году при академии Рабоче-крестьянской Красной армии (РККА) в Москве, а затем и в других учебных военных заведениях создается военно-научное общество (ВНО) и его отделения. Председателем ВНО избирается народный </w:t>
      </w:r>
      <w:r>
        <w:rPr>
          <w:rFonts w:ascii="Arial" w:hAnsi="Arial" w:cs="Arial"/>
          <w:color w:val="222222"/>
        </w:rPr>
        <w:lastRenderedPageBreak/>
        <w:t>комиссариат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Перед всеми этими организациями стояла, по сути, одна задача, сформулированная М.Фрунзе на первом Всесоюзном совещании ВНО в мае 1925 года: «Нам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время».</w:t>
      </w:r>
    </w:p>
    <w:p w:rsidR="00F12C4B" w:rsidRPr="00F12C4B" w:rsidRDefault="00F12C4B" w:rsidP="00F12C4B">
      <w:pPr>
        <w:shd w:val="clear" w:color="auto" w:fill="FFFFFF"/>
        <w:spacing w:after="0" w:afterAutospacing="1" w:line="120" w:lineRule="atLeast"/>
        <w:jc w:val="center"/>
        <w:outlineLvl w:val="3"/>
        <w:rPr>
          <w:rFonts w:ascii="Arial" w:eastAsia="Times New Roman" w:hAnsi="Arial" w:cs="Arial"/>
          <w:b/>
          <w:bCs/>
          <w:caps/>
          <w:color w:val="C31400"/>
          <w:sz w:val="60"/>
          <w:szCs w:val="60"/>
          <w:lang w:eastAsia="ru-RU"/>
        </w:rPr>
      </w:pPr>
      <w:r w:rsidRPr="00F12C4B">
        <w:rPr>
          <w:rFonts w:ascii="Arial" w:eastAsia="Times New Roman" w:hAnsi="Arial" w:cs="Arial"/>
          <w:b/>
          <w:bCs/>
          <w:caps/>
          <w:color w:val="C31400"/>
          <w:sz w:val="60"/>
          <w:szCs w:val="60"/>
          <w:lang w:eastAsia="ru-RU"/>
        </w:rPr>
        <w:t>1927-1928</w:t>
      </w:r>
      <w:r w:rsidRPr="00F12C4B">
        <w:rPr>
          <w:rFonts w:ascii="Arial" w:eastAsia="Times New Roman" w:hAnsi="Arial" w:cs="Arial"/>
          <w:b/>
          <w:bCs/>
          <w:caps/>
          <w:color w:val="C31400"/>
          <w:sz w:val="27"/>
          <w:szCs w:val="27"/>
          <w:bdr w:val="none" w:sz="0" w:space="0" w:color="auto" w:frame="1"/>
          <w:lang w:eastAsia="ru-RU"/>
        </w:rPr>
        <w:t>РОЖДЕНИЕ КОМПЛЕКСА ГТО «ПОД КРЫЛОМ» ОСОАВИАХИМА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F12C4B" w:rsidRPr="00F12C4B" w:rsidRDefault="00F12C4B" w:rsidP="00F12C4B">
      <w:pPr>
        <w:spacing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Уже к началу 1928 года эта организация насчитывает около 2 млн. человек. По всей стране под эгидой ОСОАВИАХИМа строятся тиры, стрельбища, создаются аэроклубы и военно-спортивные кружки, где молодежь осваивает специальности радиста, телеграфиста, парашютиста, моториста, санитара, медсестры, пилота и др.</w:t>
      </w:r>
    </w:p>
    <w:p w:rsidR="00F12C4B" w:rsidRDefault="00F12C4B" w:rsidP="00F12C4B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</w:p>
    <w:p w:rsidR="00F12C4B" w:rsidRDefault="00F12C4B" w:rsidP="00F12C4B">
      <w:pPr>
        <w:pStyle w:val="4"/>
        <w:shd w:val="clear" w:color="auto" w:fill="FFFFFF"/>
        <w:spacing w:before="0" w:beforeAutospacing="0" w:after="0" w:line="120" w:lineRule="atLeast"/>
        <w:jc w:val="center"/>
        <w:rPr>
          <w:rFonts w:ascii="Arial" w:hAnsi="Arial" w:cs="Arial"/>
          <w:caps/>
          <w:color w:val="C31400"/>
          <w:sz w:val="60"/>
          <w:szCs w:val="60"/>
        </w:rPr>
      </w:pPr>
      <w:r>
        <w:rPr>
          <w:rFonts w:ascii="Arial" w:hAnsi="Arial" w:cs="Arial"/>
          <w:caps/>
          <w:color w:val="C31400"/>
          <w:sz w:val="60"/>
          <w:szCs w:val="60"/>
        </w:rPr>
        <w:t>1929-1938</w:t>
      </w:r>
      <w:r>
        <w:rPr>
          <w:rFonts w:ascii="Arial" w:hAnsi="Arial" w:cs="Arial"/>
          <w:caps/>
          <w:color w:val="C31400"/>
          <w:sz w:val="27"/>
          <w:szCs w:val="27"/>
          <w:bdr w:val="none" w:sz="0" w:space="0" w:color="auto" w:frame="1"/>
        </w:rPr>
        <w:t>ПЕРВЫЙ КОМПЛЕКС ГТО И ДАЛЬНЕЙШЕЕ ЕГО РАЗВИТИЕ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«Готов к труду и обороне».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24 мая 1930 года газета «Комсомольская правда» напечатала обращение, в котором предлагалось установить всесоюзные испытания на право получения значка «Готов к труду и обороне».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тех, кто их выполнял – награждать значком. Новая инициатива комсомола получила признание в широких кругах общественности, и по поручению Всесоюзного совета физической культуры при ЦИК СССР был разработан проект комплекса ГТО, который 11 марта </w:t>
      </w:r>
      <w:r>
        <w:rPr>
          <w:rFonts w:ascii="Arial" w:hAnsi="Arial" w:cs="Arial"/>
          <w:color w:val="222222"/>
        </w:rPr>
        <w:lastRenderedPageBreak/>
        <w:t>1931 года после общественного обсуждения был утвержден и стал нормативной основой системы физического воспитания для всей страны.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Цель вводимого комплекса – «дальнейшее повышение уровня физического воспитания и мобилизационной готовности советского народа, в первую очередь молодого поколения…».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Начиная с 1931 года, активисты ОСОАВИАХИМа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Помимо обязательных занятий граждане проявляют самостоятельную инициативу заниматься физкультурой и спортом в свободное от работы и учёбы время посещают учебно-тренировочные занятия и участвуют в спортивных соревнованиях.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7315200" cy="3705225"/>
            <wp:effectExtent l="0" t="0" r="0" b="9525"/>
            <wp:docPr id="10" name="Рисунок 10" descr="http://gto.ru/bundles/gtofront/img/samplepics/hist2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to.ru/bundles/gtofront/img/samplepics/hist2.jpg?1.4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 испытаниям на получение значка «Готов к труду и обороне»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2619375" cy="4362450"/>
            <wp:effectExtent l="0" t="0" r="9525" b="0"/>
            <wp:docPr id="9" name="Рисунок 9" descr="http://gto.ru/bundles/gtofront/img/samplepics/hist3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to.ru/bundles/gtofront/img/samplepics/hist3.jpg?1.4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2619375" cy="4362450"/>
            <wp:effectExtent l="0" t="0" r="9525" b="0"/>
            <wp:docPr id="8" name="Рисунок 8" descr="http://gto.ru/bundles/gtofront/img/samplepics/hist4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to.ru/bundles/gtofront/img/samplepics/hist4.jpg?1.4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2619375" cy="4362450"/>
            <wp:effectExtent l="0" t="0" r="9525" b="0"/>
            <wp:docPr id="7" name="Рисунок 7" descr="http://gto.ru/bundles/gtofront/img/samplepics/hist5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to.ru/bundles/gtofront/img/samplepics/hist5.jpg?1.4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2619375" cy="4362450"/>
            <wp:effectExtent l="0" t="0" r="9525" b="0"/>
            <wp:docPr id="6" name="Рисунок 6" descr="http://gto.ru/bundles/gtofront/img/samplepics/hist6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to.ru/bundles/gtofront/img/samplepics/hist6.jpg?1.4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pacing w:after="225" w:line="300" w:lineRule="atLeast"/>
        <w:jc w:val="center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color w:val="222222"/>
        </w:rPr>
        <w:t>Мужчины:</w:t>
      </w:r>
    </w:p>
    <w:p w:rsidR="00F12C4B" w:rsidRDefault="00F12C4B" w:rsidP="00F12C4B">
      <w:pPr>
        <w:spacing w:after="75" w:line="300" w:lineRule="atLeast"/>
        <w:ind w:left="72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I категория – с 18 до 25 лет,</w:t>
      </w:r>
    </w:p>
    <w:p w:rsidR="00F12C4B" w:rsidRDefault="00F12C4B" w:rsidP="00F12C4B">
      <w:pPr>
        <w:spacing w:after="75" w:line="300" w:lineRule="atLeast"/>
        <w:ind w:left="72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II категория – с 25 до 35 лет,</w:t>
      </w:r>
    </w:p>
    <w:p w:rsidR="00F12C4B" w:rsidRDefault="00F12C4B" w:rsidP="00F12C4B">
      <w:pPr>
        <w:spacing w:after="75" w:line="300" w:lineRule="atLeast"/>
        <w:ind w:left="72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III категория – с 35 лет и старше.</w:t>
      </w:r>
    </w:p>
    <w:p w:rsidR="00F12C4B" w:rsidRDefault="00F12C4B" w:rsidP="00F12C4B">
      <w:pPr>
        <w:spacing w:after="225" w:line="300" w:lineRule="atLeast"/>
        <w:jc w:val="center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color w:val="222222"/>
        </w:rPr>
        <w:t>Женщины:</w:t>
      </w:r>
    </w:p>
    <w:p w:rsidR="00F12C4B" w:rsidRDefault="00F12C4B" w:rsidP="00F12C4B">
      <w:pPr>
        <w:spacing w:after="75" w:line="300" w:lineRule="atLeast"/>
        <w:ind w:left="72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I категория – с 17 до 25 лет,</w:t>
      </w:r>
    </w:p>
    <w:p w:rsidR="00F12C4B" w:rsidRDefault="00F12C4B" w:rsidP="00F12C4B">
      <w:pPr>
        <w:spacing w:after="75" w:line="300" w:lineRule="atLeast"/>
        <w:ind w:left="72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II категория – с 25 до 32 лет,</w:t>
      </w:r>
    </w:p>
    <w:p w:rsidR="00F12C4B" w:rsidRDefault="00F12C4B" w:rsidP="00F12C4B">
      <w:pPr>
        <w:spacing w:after="75" w:line="300" w:lineRule="atLeast"/>
        <w:ind w:left="72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III категория – с 32 лет и старше.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Первый комплекс ГТО состоял всего из одной ступени и предполагал выполнение 21 испытания, 15 из которых носили практический характер: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бег на 100, 500 и 1000 метров;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прыжки в длину и высоту;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метание гранаты;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подтягивание на перекладине;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лазание по канату или шесту;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поднимание патронного ящика весом в 32 килограмма и безостановочное передвижение с ним на расстоянии 50 метров;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плавание;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умение ездить на велосипеде или умение управлять трактором, мотоциклом, автомобилем;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умение грести 1 км;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лыжи на 3 и 10 км;</w:t>
      </w:r>
    </w:p>
    <w:p w:rsidR="00F12C4B" w:rsidRDefault="00F12C4B" w:rsidP="00F12C4B">
      <w:pPr>
        <w:numPr>
          <w:ilvl w:val="0"/>
          <w:numId w:val="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верховую езду и продвижение в противогазе на 1 км.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 Испытания проводились на всех уровнях – в городах, селах и деревнях, на предприятиях и в организациях. Результаты заносились в билет физкультурника.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 Уже в 1931 году значки ГТО получили 24 тысячи советских граждан.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Значки ГТО (первые варианты) изготавливались из меди или латуни, и покрывались горячими эмалями (клуазон),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t>ЗНАЧКИ ГТО 1931-1936 ГОДОВ (I И II СТУПЕНЬ)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3333750"/>
            <wp:effectExtent l="0" t="0" r="0" b="0"/>
            <wp:docPr id="5" name="Рисунок 5" descr="http://gto.ru/bundles/gtofront/img/samplepics/hist7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to.ru/bundles/gtofront/img/samplepics/hist7.jpg?1.4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3333750"/>
            <wp:effectExtent l="0" t="0" r="0" b="0"/>
            <wp:docPr id="4" name="Рисунок 4" descr="http://gto.ru/bundles/gtofront/img/samplepics/hist8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to.ru/bundles/gtofront/img/samplepics/hist8.jpg?1.4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Проект значка придуман 15-летним школьником В.Токтаровым, а окончательный эскиз разработан художником М.С.Ягужинским.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Первым обладателем знака ГТО I ступени стал знаменитый конькобежец Яков Федорович Мельников, первый заслуженный мастер спорта СССР 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8013507" cy="5457475"/>
            <wp:effectExtent l="0" t="0" r="6985" b="0"/>
            <wp:docPr id="3" name="Рисунок 3" descr="http://gto.ru/bundles/gtofront/img/samplepics/hist9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to.ru/bundles/gtofront/img/samplepics/hist9.jpg?1.4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642" cy="54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Со временем появилась необходимость установить повышенные требования к физической подготовке молодежи, которая все в больших масштабах начала успешно выполнять испытания на значок ГТО. В 1932 году Всесоюзным советом физической культуры был утвержден и введен в действие комплекс «Готов к труду и обороне» II ступени.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комплекс ГТО II ступени вошло уже 25 испытаний – 3 теоретических и 22 практических. Для женщин общее количество испытаний составляло 21. В обновленном комплексе II шире представлены спортивные испытания:</w:t>
      </w:r>
    </w:p>
    <w:p w:rsidR="00F12C4B" w:rsidRDefault="00F12C4B" w:rsidP="00F12C4B">
      <w:pPr>
        <w:numPr>
          <w:ilvl w:val="0"/>
          <w:numId w:val="2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прыжки на лыжах с трамплина (для мужчин);</w:t>
      </w:r>
    </w:p>
    <w:p w:rsidR="00F12C4B" w:rsidRDefault="00F12C4B" w:rsidP="00F12C4B">
      <w:pPr>
        <w:numPr>
          <w:ilvl w:val="0"/>
          <w:numId w:val="2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фехтование;</w:t>
      </w:r>
    </w:p>
    <w:p w:rsidR="00F12C4B" w:rsidRDefault="00F12C4B" w:rsidP="00F12C4B">
      <w:pPr>
        <w:numPr>
          <w:ilvl w:val="0"/>
          <w:numId w:val="2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прыжки в воду;</w:t>
      </w:r>
    </w:p>
    <w:p w:rsidR="00F12C4B" w:rsidRDefault="00F12C4B" w:rsidP="00F12C4B">
      <w:pPr>
        <w:numPr>
          <w:ilvl w:val="0"/>
          <w:numId w:val="2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преодоление военного городка.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Выполнение испытаний Комплекса ГТО II ступени было задачей более сложной и возможным оказалось лишь при систематических тренировках. В 1932 году значки ГТО получили 465 тысяч, а в 1933 году - 835 тысяч физкультурников.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Ленина военной академии имени М.В.Фрунзе, А.Маслову, B.Н.Поручаеву и другим.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 wp14:anchorId="79ED7C20" wp14:editId="26BFDB80">
            <wp:extent cx="3810000" cy="3438525"/>
            <wp:effectExtent l="0" t="0" r="0" b="9525"/>
            <wp:docPr id="2" name="Рисунок 2" descr="http://gto.ru/bundles/gtofront/img/samplepics/hist10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to.ru/bundles/gtofront/img/samplepics/hist10.jpg?1.4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Каждый из них получил от народного комиссариата обороны именные золотые часы с надписью «Лучшему физкультурнику Советского Союза от К.Е.Ворошилова».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Среди награждённых оказались и работники Центрального дома Красной армии. Один из них – Алексей Петрович Кувшинников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Первыми женщинами, получившими значки ГТО II ступени, были слушательницы Военно-воздушной академии.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1933 году ЦК ВЛКСМ предложил ввести комплекс испытаний по физической подготовке детей, как начальную ступень их физического развития. Детская ступень комплекса, получившая название «Будь готов к труду и обороне» (БГТО) начала работать с 1934 года. В нее вошли 16 норм спортивно-технического характера:</w:t>
      </w:r>
    </w:p>
    <w:p w:rsidR="00F12C4B" w:rsidRDefault="00F12C4B" w:rsidP="00F12C4B">
      <w:pPr>
        <w:numPr>
          <w:ilvl w:val="0"/>
          <w:numId w:val="3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бег на короткие и длинные дистанции;</w:t>
      </w:r>
    </w:p>
    <w:p w:rsidR="00F12C4B" w:rsidRDefault="00F12C4B" w:rsidP="00F12C4B">
      <w:pPr>
        <w:numPr>
          <w:ilvl w:val="0"/>
          <w:numId w:val="3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прыжки в длину и высоту с разбега;</w:t>
      </w:r>
    </w:p>
    <w:p w:rsidR="00F12C4B" w:rsidRDefault="00F12C4B" w:rsidP="00F12C4B">
      <w:pPr>
        <w:numPr>
          <w:ilvl w:val="0"/>
          <w:numId w:val="3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метание гранаты, бег на лыжах на 3-5 километров для мальчиков и 2-3 километра для девочек, ходьба в противогазе;</w:t>
      </w:r>
    </w:p>
    <w:p w:rsidR="00F12C4B" w:rsidRDefault="00F12C4B" w:rsidP="00F12C4B">
      <w:pPr>
        <w:numPr>
          <w:ilvl w:val="0"/>
          <w:numId w:val="3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гимнастические упражнения;</w:t>
      </w:r>
    </w:p>
    <w:p w:rsidR="00F12C4B" w:rsidRDefault="00F12C4B" w:rsidP="00F12C4B">
      <w:pPr>
        <w:numPr>
          <w:ilvl w:val="0"/>
          <w:numId w:val="3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лазание;</w:t>
      </w:r>
    </w:p>
    <w:p w:rsidR="00F12C4B" w:rsidRDefault="00F12C4B" w:rsidP="00F12C4B">
      <w:pPr>
        <w:numPr>
          <w:ilvl w:val="0"/>
          <w:numId w:val="3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подтягивание;</w:t>
      </w:r>
    </w:p>
    <w:p w:rsidR="00F12C4B" w:rsidRDefault="00F12C4B" w:rsidP="00F12C4B">
      <w:pPr>
        <w:numPr>
          <w:ilvl w:val="0"/>
          <w:numId w:val="3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упражнения на равновесие;</w:t>
      </w:r>
    </w:p>
    <w:p w:rsidR="00F12C4B" w:rsidRDefault="00F12C4B" w:rsidP="00F12C4B">
      <w:pPr>
        <w:numPr>
          <w:ilvl w:val="0"/>
          <w:numId w:val="3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поднятие и переноска тяжестей.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Значок ГТО приобрел настолько высокую значимость, что на Московском физкультурном параде 1934 года он стал «пропуском» в колонну для участия.</w:t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lastRenderedPageBreak/>
        <w:t>ЗНАЧОК БГТО ОБРАЗЦА 1934 ГОДА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3333750"/>
            <wp:effectExtent l="0" t="0" r="0" b="0"/>
            <wp:docPr id="1" name="Рисунок 1" descr="http://gto.ru/bundles/gtofront/img/samplepics/hist11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to.ru/bundles/gtofront/img/samplepics/hist11.jpg?1.4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Идеи и принципы ГТО получили свое дальнейшее развитие в Единой спортивной классификации (ЕВСК), созданной в 1935 – 1937 гг.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Это повлекло за собой введение разрядных норм, спортивных званий. Классификация дала возможность установить единые принципы определения 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условии сдачи спортсменами норм и требований физкультурного комплекса ГТО по 10 видам спорта: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легкой атлетике;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гимнастике;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тяжелой атлетике;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боксу;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борьбе;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плаванию;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теннису;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фехтованию;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конькобежному;</w:t>
      </w:r>
    </w:p>
    <w:p w:rsidR="00F12C4B" w:rsidRDefault="00F12C4B" w:rsidP="00F12C4B">
      <w:pPr>
        <w:numPr>
          <w:ilvl w:val="0"/>
          <w:numId w:val="4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cтрелковому спорту.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Притягательная сила комплекса ГТО открыла дорогу в спорт миллионам советских девушек и юношей. С выполнения нормативов комплекса ГТО начали свой путь знаменитые советские спортсмены, победители крупнейших международных соревнований. С 1938 года начали проводиться Всесоюзные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F12C4B" w:rsidRDefault="00F12C4B" w:rsidP="00F12C4B">
      <w:pPr>
        <w:pStyle w:val="4"/>
        <w:pBdr>
          <w:bottom w:val="single" w:sz="24" w:space="3" w:color="C31400"/>
        </w:pBdr>
        <w:spacing w:before="0" w:beforeAutospacing="0" w:after="150" w:afterAutospacing="0" w:line="240" w:lineRule="atLeast"/>
        <w:jc w:val="center"/>
        <w:rPr>
          <w:rFonts w:ascii="Arial" w:hAnsi="Arial" w:cs="Arial"/>
          <w:caps/>
          <w:color w:val="222222"/>
          <w:sz w:val="31"/>
          <w:szCs w:val="31"/>
        </w:rPr>
      </w:pPr>
      <w:r>
        <w:rPr>
          <w:rFonts w:ascii="Arial" w:hAnsi="Arial" w:cs="Arial"/>
          <w:caps/>
          <w:color w:val="222222"/>
          <w:sz w:val="31"/>
          <w:szCs w:val="31"/>
        </w:rPr>
        <w:t>ОСНОВНЫЕ ИЗМЕНЕНИЯ ВСЕСОЮЗНОГО ФИЗКУЛЬТУРНОГО КОМПЛЕКСА «ГОТОВ К ТРУДУ И ОБОРОНЕ СССР» (ГТО)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За время существования комплекса его нормативную часть не раз изменяли. Наиболее крупные изменения вносились в 1940, 1947, 1955, 1965 и 1972 годах.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 концу 30-х годов, когда комплекс ГТО находился на пике популярности, встал вопрос об улучшении его содержания. Нормативы тщательно обсуждались научными и практическими работниками физического воспитания, что привело в 1939 году разработке новых норм комплекса ГТО, которые 26 ноября 1939 года были утверждены специальным постановлением Совета Народных Комиссаров СССР «О введении нового физкультурного комплекса «Готов к труду и обороне СССР».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Вступивший в действие с 1 января 1940 года новый комплекс ГТО содержал не только обязательные нормы, но и испытания 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</w:t>
      </w:r>
      <w:r>
        <w:rPr>
          <w:rFonts w:ascii="Arial" w:hAnsi="Arial" w:cs="Arial"/>
          <w:color w:val="222222"/>
        </w:rPr>
        <w:lastRenderedPageBreak/>
        <w:t>стрельбы и преодоления препятствий. Кроме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 сравнению с предыдущим комплексом количество нормативов было значительно уменьшено.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комплексы БГТО и ГТО II ступени входили две ступени на «сдано» и «отлично». Была установлена повторная сдача норм для значкистов ГТО II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F12C4B" w:rsidRDefault="00F12C4B" w:rsidP="00F12C4B">
      <w:pPr>
        <w:pStyle w:val="4"/>
        <w:shd w:val="clear" w:color="auto" w:fill="FFFFFF"/>
        <w:spacing w:before="0" w:beforeAutospacing="0" w:after="0" w:line="120" w:lineRule="atLeast"/>
        <w:jc w:val="center"/>
        <w:rPr>
          <w:rFonts w:ascii="Arial" w:hAnsi="Arial" w:cs="Arial"/>
          <w:caps/>
          <w:color w:val="C31400"/>
          <w:sz w:val="60"/>
          <w:szCs w:val="60"/>
        </w:rPr>
      </w:pPr>
      <w:r>
        <w:rPr>
          <w:rFonts w:ascii="Arial" w:hAnsi="Arial" w:cs="Arial"/>
          <w:caps/>
          <w:color w:val="C31400"/>
          <w:sz w:val="60"/>
          <w:szCs w:val="60"/>
        </w:rPr>
        <w:t>1941-1945</w:t>
      </w:r>
      <w:r>
        <w:rPr>
          <w:rFonts w:ascii="Arial" w:hAnsi="Arial" w:cs="Arial"/>
          <w:caps/>
          <w:color w:val="C31400"/>
          <w:sz w:val="27"/>
          <w:szCs w:val="27"/>
          <w:bdr w:val="none" w:sz="0" w:space="0" w:color="auto" w:frame="1"/>
        </w:rPr>
        <w:t>КОМПЛЕКС ГТО И ВЕЛИКАЯ ОТЕЧЕСТВЕННАЯ ВОЙНА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«...Нужно весь наш народ держать в состоянии мобилизационной готовности перед лицом опасности военного нападения, чтобы никакая «случайность» и никакие фокусы наших внешних врагов не могли застигнуть нас врасплох...».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Патриотическая целеустремленность и практическое содержание комплекса ГТО прошли суровую проверку в огне Великой Отечественной войны.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Значкисты ГТО, овладевшие военно-прикладными двигательными навыками, добровольно уходили на фронт, успешно действовали в партизанских отрядах.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Обладателями значков II ступени ГТО были герои Великой Отечественной войны: летчики Иван Кожедуб, Александр Покрышкин, Николай Гастелло, знаменитый снайпер Владимир Пчелинцев.</w:t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lastRenderedPageBreak/>
        <w:t>ИВАН КОЖЕДУБ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2667000" cy="3810000"/>
            <wp:effectExtent l="0" t="0" r="0" b="0"/>
            <wp:docPr id="22" name="Рисунок 22" descr="http://gto.ru/bundles/gtofront/img/samplepics/hist12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to.ru/bundles/gtofront/img/samplepics/hist12.jpg?1.4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lastRenderedPageBreak/>
        <w:t>АЛЕКСАНДР ПОКРЫШКИН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7486650" cy="4491990"/>
            <wp:effectExtent l="0" t="0" r="0" b="3810"/>
            <wp:docPr id="21" name="Рисунок 21" descr="http://gto.ru/bundles/gtofront/img/samplepics/hist13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to.ru/bundles/gtofront/img/samplepics/hist13.jpg?1.4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419" cy="44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lastRenderedPageBreak/>
        <w:t>НИКОЛАЙ ГАСТЕЛЛО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2857500" cy="4305300"/>
            <wp:effectExtent l="0" t="0" r="0" b="0"/>
            <wp:docPr id="20" name="Рисунок 20" descr="http://gto.ru/bundles/gtofront/img/samplepics/hist14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to.ru/bundles/gtofront/img/samplepics/hist14.jpg?1.4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lastRenderedPageBreak/>
        <w:t>ВЛАДИМИР ПЧЕЛИНЦЕВ</w:t>
      </w:r>
    </w:p>
    <w:p w:rsidR="00F12C4B" w:rsidRDefault="00F12C4B" w:rsidP="00F12C4B">
      <w:pPr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4476750" cy="3305175"/>
            <wp:effectExtent l="0" t="0" r="0" b="9525"/>
            <wp:docPr id="19" name="Рисунок 19" descr="http://gto.ru/bundles/gtofront/img/samplepics/hist15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to.ru/bundles/gtofront/img/samplepics/hist15.jpg?1.4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numPr>
          <w:ilvl w:val="0"/>
          <w:numId w:val="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18" name="Рисунок 18" descr="http://gto.ru/bundles/gtofront/img/samplepics/hist16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to.ru/bundles/gtofront/img/samplepics/hist16.jpg?1.4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lastRenderedPageBreak/>
        <w:t>ЗНАЧОК ГТО 1 СТУПЕНИ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17" name="Рисунок 17" descr="http://gto.ru/bundles/gtofront/img/samplepics/hist17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to.ru/bundles/gtofront/img/samplepics/hist17.jpg?1.4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ЗНАЧОК «ОТЛИЧНИК БГТО», 1940 ГОД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16" name="Рисунок 16" descr="http://gto.ru/bundles/gtofront/img/samplepics/hist18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to.ru/bundles/gtofront/img/samplepics/hist18.jpg?1.4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ЗНАЧОК «ОТЛИЧНИК ГТО» 2 СТУПЕНИ 1940-1946 ГОДОВ (СЕРЕБРО)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15" name="Рисунок 15" descr="http://gto.ru/bundles/gtofront/img/samplepics/hist19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to.ru/bundles/gtofront/img/samplepics/hist19.jpg?1.4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ЗНАЧОК «ОТЛИЧНИК ГТО» 2 СТУПЕНИ 1940-1946 ГОДОВ (БРОНЗА)</w:t>
      </w:r>
    </w:p>
    <w:p w:rsidR="00F12C4B" w:rsidRDefault="00F12C4B" w:rsidP="00F12C4B">
      <w:pPr>
        <w:numPr>
          <w:ilvl w:val="0"/>
          <w:numId w:val="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14" name="Рисунок 14" descr="http://gto.ru/bundles/gtofront/img/samplepics/hist20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to.ru/bundles/gtofront/img/samplepics/hist20.jpg?1.4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ЗНАЧОК «БУДЬ ГОТОВ К ТРУДУ И ОБОРОНЕ»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13" name="Рисунок 13" descr="http://gto.ru/bundles/gtofront/img/samplepics/hist21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to.ru/bundles/gtofront/img/samplepics/hist21.jpg?1.4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ЗНАЧОК «БУДЬ ГОТОВ К ТРУДУ И ОБОРОНЕ»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12" name="Рисунок 12" descr="http://gto.ru/bundles/gtofront/img/samplepics/hist22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to.ru/bundles/gtofront/img/samplepics/hist22.jpg?1.4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ЗНАЧКИ ГТО I СТУПЕНИ 1946–1961 ГОДОВ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11" name="Рисунок 11" descr="http://gto.ru/bundles/gtofront/img/samplepics/hist23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to.ru/bundles/gtofront/img/samplepics/hist23.jpg?1.4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ЗНАЧКИ ГТО II СТУПЕНИ</w:t>
      </w:r>
      <w:r>
        <w:rPr>
          <w:rStyle w:val="apple-converted-space"/>
          <w:rFonts w:ascii="Arial" w:hAnsi="Arial" w:cs="Arial"/>
          <w:b/>
          <w:bCs/>
          <w:caps/>
          <w:color w:val="222222"/>
          <w:sz w:val="19"/>
          <w:szCs w:val="19"/>
        </w:rPr>
        <w:t> </w:t>
      </w:r>
    </w:p>
    <w:p w:rsidR="00F12C4B" w:rsidRDefault="00F12C4B" w:rsidP="00F12C4B">
      <w:pPr>
        <w:pStyle w:val="4"/>
        <w:shd w:val="clear" w:color="auto" w:fill="FFFFFF"/>
        <w:spacing w:before="0" w:beforeAutospacing="0" w:after="0" w:line="120" w:lineRule="atLeast"/>
        <w:jc w:val="center"/>
        <w:rPr>
          <w:rFonts w:ascii="Arial" w:hAnsi="Arial" w:cs="Arial"/>
          <w:caps/>
          <w:color w:val="C31400"/>
          <w:sz w:val="60"/>
          <w:szCs w:val="60"/>
        </w:rPr>
      </w:pPr>
      <w:r>
        <w:rPr>
          <w:rFonts w:ascii="Arial" w:hAnsi="Arial" w:cs="Arial"/>
          <w:caps/>
          <w:color w:val="C31400"/>
          <w:sz w:val="60"/>
          <w:szCs w:val="60"/>
        </w:rPr>
        <w:t>1946-1991</w:t>
      </w:r>
      <w:r>
        <w:rPr>
          <w:rFonts w:ascii="Arial" w:hAnsi="Arial" w:cs="Arial"/>
          <w:caps/>
          <w:color w:val="C31400"/>
          <w:sz w:val="27"/>
          <w:szCs w:val="27"/>
          <w:bdr w:val="none" w:sz="0" w:space="0" w:color="auto" w:frame="1"/>
        </w:rPr>
        <w:t>КОМПЛЕКС ГТО В ПОСЛЕВОЕННОЕ ВРЕМЯ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послевоенное время, когда страна оправлялась после потрясений, комплекс ГТО продолжал модернизироваться в соответствии с задачами, 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Когда страна приступила к активному 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организациями страны новую задачу: дальнейшее развитие физкультурного движения, повышение уровня мастерства спортсменов и завоевание ими мировых первенств, достижение рекордов по основным видам спорта.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коллективы физической культуры,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</w:t>
      </w:r>
      <w:r>
        <w:rPr>
          <w:rFonts w:ascii="Arial" w:hAnsi="Arial" w:cs="Arial"/>
          <w:color w:val="222222"/>
        </w:rPr>
        <w:lastRenderedPageBreak/>
        <w:t>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Естественно, что все это потребовало дальнейшего совершенствования комплекса ГТО. В комплексе ГТО, введенном с 1 января 1955 года, снова исключили деление нормативов на обязательные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комплексе 1955 года были установлены новые возрастные группы, а также дифференцированные нормативные требования для различных возрастов физкультурников.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 1958 году число физкультурников в нашей стране достигло 23 696 800 человек. В то же время в период действия комплекса 1955—1958 гг. ежегодная 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1959 году в комплекс ГТО были внесены наиболее существенные изменения. Проект комплекса был опубликован в августе 1958 года для широкого обсуждения и получил всеобщую поддержку. Введены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 Обновленный Комплекс ГТО состоял из трех ступеней. Ступень БГТО - для школьников 14 - 15 лет, ГТО 1-й ступени - для юношей и девушек 16-18 лет, ГТО 2-й ступени - для молодежи 19 лет и старше.</w:t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t>ЗНАЧКИ БГТО И ГТО 1961 ГОДА</w:t>
      </w:r>
    </w:p>
    <w:p w:rsidR="00F12C4B" w:rsidRDefault="00F12C4B" w:rsidP="00F12C4B">
      <w:pPr>
        <w:numPr>
          <w:ilvl w:val="0"/>
          <w:numId w:val="6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71" name="Рисунок 71" descr="http://gto.ru/bundles/gtofront/img/samplepics/hist24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to.ru/bundles/gtofront/img/samplepics/hist24.jpg?1.4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6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70" name="Рисунок 70" descr="http://gto.ru/bundles/gtofront/img/samplepics/hist25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to.ru/bundles/gtofront/img/samplepics/hist25.jpg?1.4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6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69" name="Рисунок 69" descr="http://gto.ru/bundles/gtofront/img/samplepics/hist26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to.ru/bundles/gtofront/img/samplepics/hist26.jpg?1.4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6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68" name="Рисунок 68" descr="http://gto.ru/bundles/gtofront/img/samplepics/hist27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gto.ru/bundles/gtofront/img/samplepics/hist27.jpg?1.4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6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67" name="Рисунок 67" descr="http://gto.ru/bundles/gtofront/img/samplepics/hist28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to.ru/bundles/gtofront/img/samplepics/hist28.jpg?1.4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6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66" name="Рисунок 66" descr="http://gto.ru/bundles/gtofront/img/samplepics/hist29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to.ru/bundles/gtofront/img/samplepics/hist29.jpg?1.4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Вооруженных Силах СССР в 1965 году была введена специальная ступень комплекса ГТО — «Военно-спортивный комплекс» (ВСК).</w:t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t>ЗНАЧКИ «ВОИН-СПОРТСМЕН» I, II И III СТУПЕНЕЙ, 1961 ГОД</w:t>
      </w:r>
    </w:p>
    <w:p w:rsidR="00F12C4B" w:rsidRDefault="00F12C4B" w:rsidP="00F12C4B">
      <w:pPr>
        <w:numPr>
          <w:ilvl w:val="0"/>
          <w:numId w:val="7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65" name="Рисунок 65" descr="http://gto.ru/bundles/gtofront/img/samplepics/hist30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to.ru/bundles/gtofront/img/samplepics/hist30.jpg?1.4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7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64" name="Рисунок 64" descr="http://gto.ru/bundles/gtofront/img/samplepics/hist31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to.ru/bundles/gtofront/img/samplepics/hist31.jpg?1.4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7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63" name="Рисунок 63" descr="http://gto.ru/bundles/gtofront/img/samplepics/hist32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to.ru/bundles/gtofront/img/samplepics/hist32.jpg?1.4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lastRenderedPageBreak/>
        <w:t>ЗОЛОТОЙ НАГРУДНЫЙ ЗНАК «ВОИН-СПОРТСМЕН», 1961 ГОД</w:t>
      </w:r>
    </w:p>
    <w:p w:rsidR="00F12C4B" w:rsidRDefault="00F12C4B" w:rsidP="00F12C4B">
      <w:pPr>
        <w:numPr>
          <w:ilvl w:val="0"/>
          <w:numId w:val="8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62" name="Рисунок 62" descr="http://gto.ru/bundles/gtofront/img/samplepics/hist33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gto.ru/bundles/gtofront/img/samplepics/hist33.jpg?1.4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8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61" name="Рисунок 61" descr="http://gto.ru/bundles/gtofront/img/samplepics/hist34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to.ru/bundles/gtofront/img/samplepics/hist34.jpg?1.4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8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60" name="Рисунок 60" descr="http://gto.ru/bundles/gtofront/img/samplepics/hist35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gto.ru/bundles/gtofront/img/samplepics/hist35.jpg?1.4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1966 году по инициативе ДОСААФ была разработана и введена в действие ступень комплекса ГТО для молодежи призывного возраста «Готов к защите Родины» (ГЗР). Она была рассчитана на юношей допризывного возраста и включала выполнение ряда требований по спортивно-техническим видам спорта и овладение одной из военно-прикладных специальностей (моториста, шофера, мотоциклиста, радиста).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 Соответствующие нормативы были разработаны и в сфере гражданской обороны СССР. Основной задачей введённых в 1968 году комплексов для учащейся молодёжи «Готов к гражданской обороне СССР» и «Будь готов к гражданской обороне СССР» было всеобщее обязательное обучение способам защиты от ядерного и другого оружия массового поражения.</w:t>
      </w:r>
    </w:p>
    <w:p w:rsidR="00F12C4B" w:rsidRDefault="00F12C4B" w:rsidP="00F12C4B">
      <w:pPr>
        <w:numPr>
          <w:ilvl w:val="0"/>
          <w:numId w:val="9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59" name="Рисунок 59" descr="http://gto.ru/bundles/gtofront/img/samplepics/hist36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to.ru/bundles/gtofront/img/samplepics/hist36.jpg?1.4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9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58" name="Рисунок 58" descr="http://gto.ru/bundles/gtofront/img/samplepics/hist37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to.ru/bundles/gtofront/img/samplepics/hist37.jpg?1.4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9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57" name="Рисунок 57" descr="http://gto.ru/bundles/gtofront/img/samplepics/hist38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to.ru/bundles/gtofront/img/samplepics/hist38.jpg?1.4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С годами ряд положений и нормативных требований комплекса ГТО перестал соответствовать новым требованиям и более сложным задачам, которые были поставлены в области физического воспитания населения страны. В связи с этим появилась необходимость совершенствования форм и методов организации физкультурного движения.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Style w:val="a3"/>
          <w:rFonts w:ascii="Arial" w:eastAsiaTheme="majorEastAsia" w:hAnsi="Arial" w:cs="Arial"/>
          <w:color w:val="222222"/>
        </w:rPr>
        <w:t>Введенный в 1972 году новый комплекс ГТО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t>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по стране, решить целый ряд важнейших вопросов, связанных с укреплением здоровья советских граждан. Расширились возрастные рамки комплекса: добавились ступени для школьников 10 - 13 лет и трудящихся 40 -60 лет. Теперь комплекс имел V возрастных ступеней и охватывал население в возрасте от 10 до 60 лет. Каждая ступень комплекса ГТО 1972 года состояла из двух разделов:</w:t>
      </w:r>
    </w:p>
    <w:p w:rsidR="00F12C4B" w:rsidRDefault="00F12C4B" w:rsidP="00F12C4B">
      <w:pPr>
        <w:numPr>
          <w:ilvl w:val="0"/>
          <w:numId w:val="10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изучение основных положений советской системы физического воспитания, овладение практическими навыками личной и общественной гигиены, правилами и приемами защиты от оружия массового поражения, выполнение утренней гимнастики;</w:t>
      </w:r>
    </w:p>
    <w:p w:rsidR="00F12C4B" w:rsidRDefault="00F12C4B" w:rsidP="00F12C4B">
      <w:pPr>
        <w:numPr>
          <w:ilvl w:val="0"/>
          <w:numId w:val="10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упражнения, определяющие уровень развития физических качеств человека - сила, выносливость, быстрота, ловкость, а также упражнения, способствующие овладению прикладными двигательными навыками,— бег на скорость и выносливость, силовые упражнения, прыжки, лыжные гонки, плавание и другие.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каждой ступени имелись следующие характерные особенности:</w:t>
      </w:r>
    </w:p>
    <w:p w:rsidR="00F12C4B" w:rsidRDefault="00F12C4B" w:rsidP="00F12C4B">
      <w:pPr>
        <w:numPr>
          <w:ilvl w:val="0"/>
          <w:numId w:val="1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Style w:val="a3"/>
          <w:rFonts w:ascii="Arial" w:hAnsi="Arial" w:cs="Arial"/>
          <w:color w:val="222222"/>
        </w:rPr>
        <w:t>I ступень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t xml:space="preserve">- «Смелые и ловкие» введен для школьников 10-13 лет с целью формирования у детей сознательного отношения к занятиям физической культурой, развитие основных физических качеств и жизненно необходимых умений и навыков, выявление спортивных </w:t>
      </w:r>
      <w:r>
        <w:rPr>
          <w:rFonts w:ascii="Arial" w:hAnsi="Arial" w:cs="Arial"/>
          <w:color w:val="222222"/>
        </w:rPr>
        <w:lastRenderedPageBreak/>
        <w:t>интересов. I ступень подразделялась на две возрастные группы: мальчики и девочки 10 - 11 и 12-13 лет. Комплекс состоит из 7 обязательных испытаний и 6 - по выбору.</w:t>
      </w:r>
    </w:p>
    <w:p w:rsidR="00F12C4B" w:rsidRDefault="00F12C4B" w:rsidP="00F12C4B">
      <w:pPr>
        <w:numPr>
          <w:ilvl w:val="0"/>
          <w:numId w:val="1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Style w:val="a3"/>
          <w:rFonts w:ascii="Arial" w:hAnsi="Arial" w:cs="Arial"/>
          <w:color w:val="222222"/>
        </w:rPr>
        <w:t>II ступень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t>- «Спортивная смена» предназначен для подростков 14-15 лет, с целью повышения физической подготовленности подростков и овладение ими прикладными и двигательными навыками. Комплекс состоял из 9 испытаний.</w:t>
      </w:r>
    </w:p>
    <w:p w:rsidR="00F12C4B" w:rsidRDefault="00F12C4B" w:rsidP="00F12C4B">
      <w:pPr>
        <w:numPr>
          <w:ilvl w:val="0"/>
          <w:numId w:val="1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Style w:val="a3"/>
          <w:rFonts w:ascii="Arial" w:hAnsi="Arial" w:cs="Arial"/>
          <w:color w:val="222222"/>
        </w:rPr>
        <w:t>III ступень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t>- «Сила и мужество» является нормативами для юношей и девушек 16-18 лет, с целью совершенствования физической подготовленности молодежи, необходимой для последующей трудовой деятельности и готовности к службе в Вооруженных Силах. Комплекс состоял из 10 испытаний.</w:t>
      </w:r>
    </w:p>
    <w:p w:rsidR="00F12C4B" w:rsidRDefault="00F12C4B" w:rsidP="00F12C4B">
      <w:pPr>
        <w:numPr>
          <w:ilvl w:val="0"/>
          <w:numId w:val="1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Style w:val="a3"/>
          <w:rFonts w:ascii="Arial" w:hAnsi="Arial" w:cs="Arial"/>
          <w:color w:val="222222"/>
        </w:rPr>
        <w:t>IV ступень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t>- «Физическое совершенство» предназначен для мужчин 19-39 лет женщин 19-34 лет, с целью достижения высокого уровня физического развития и физической подготовленности для высокопроизводительного труда и выполнения священного долга по защите Родины. IV ступень подразделяется на две возрастные группы: мужчины 19-28 и 29-39 лет, женщины 19-28 и 29-34 лет. Комплекс состоял из 10 испытаний.</w:t>
      </w:r>
    </w:p>
    <w:p w:rsidR="00F12C4B" w:rsidRDefault="00F12C4B" w:rsidP="00F12C4B">
      <w:pPr>
        <w:numPr>
          <w:ilvl w:val="0"/>
          <w:numId w:val="11"/>
        </w:numPr>
        <w:spacing w:after="75" w:line="324" w:lineRule="atLeast"/>
        <w:ind w:left="0"/>
        <w:rPr>
          <w:rFonts w:ascii="Arial" w:hAnsi="Arial" w:cs="Arial"/>
          <w:color w:val="222222"/>
        </w:rPr>
      </w:pPr>
      <w:r>
        <w:rPr>
          <w:rStyle w:val="a3"/>
          <w:rFonts w:ascii="Arial" w:hAnsi="Arial" w:cs="Arial"/>
          <w:color w:val="222222"/>
        </w:rPr>
        <w:t>V ступень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t>— «Бодрость и здоровье» предназначен для мужчин 40-60 лет и женщин 35- 55 лет, с целью сохранения на долгие годы крепкого здоровья и высокого уровня физической подготовленности трудящихся для обеспечения их трудовой активности и постоянной готовности к защите Родины.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При выполнении нормативов Комплекса ГТО участники награждались серебряными и золотыми знаками отличия, для 5-й ступени предусматривался только золотой значок, а для 4-й, кроме того, золотой с отличием.</w:t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lastRenderedPageBreak/>
        <w:t>ЗНАЧКИ БГТО I, II, III СТУПЕНЕЙ ВЫПУСКА 1972 ГОДА</w:t>
      </w:r>
    </w:p>
    <w:p w:rsidR="00F12C4B" w:rsidRDefault="00F12C4B" w:rsidP="00F12C4B">
      <w:pPr>
        <w:numPr>
          <w:ilvl w:val="0"/>
          <w:numId w:val="12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56" name="Рисунок 56" descr="http://gto.ru/bundles/gtofront/img/samplepics/hist39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gto.ru/bundles/gtofront/img/samplepics/hist39.jpg?1.4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2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55" name="Рисунок 55" descr="http://gto.ru/bundles/gtofront/img/samplepics/hist40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to.ru/bundles/gtofront/img/samplepics/hist40.jpg?1.4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2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54" name="Рисунок 54" descr="http://gto.ru/bundles/gtofront/img/samplepics/hist41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gto.ru/bundles/gtofront/img/samplepics/hist41.jpg?1.4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53" name="Рисунок 53" descr="http://gto.ru/bundles/gtofront/img/samplepics/hist42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to.ru/bundles/gtofront/img/samplepics/hist42.jpg?1.4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52" name="Рисунок 52" descr="http://gto.ru/bundles/gtofront/img/samplepics/hist43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gto.ru/bundles/gtofront/img/samplepics/hist43.jpg?1.4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51" name="Рисунок 51" descr="http://gto.ru/bundles/gtofront/img/samplepics/hist44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gto.ru/bundles/gtofront/img/samplepics/hist44.jpg?1.4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50" name="Рисунок 50" descr="http://gto.ru/bundles/gtofront/img/samplepics/hist45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gto.ru/bundles/gtofront/img/samplepics/hist45.jpg?1.4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49" name="Рисунок 49" descr="http://gto.ru/bundles/gtofront/img/samplepics/hist46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to.ru/bundles/gtofront/img/samplepics/hist46.jpg?1.4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48" name="Рисунок 48" descr="http://gto.ru/bundles/gtofront/img/samplepics/hist47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gto.ru/bundles/gtofront/img/samplepics/hist47.jpg?1.4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47" name="Рисунок 47" descr="http://gto.ru/bundles/gtofront/img/samplepics/hist48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gto.ru/bundles/gtofront/img/samplepics/hist48.jpg?1.4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46" name="Рисунок 46" descr="http://gto.ru/bundles/gtofront/img/samplepics/hist49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gto.ru/bundles/gtofront/img/samplepics/hist49.jpg?1.4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45" name="Рисунок 45" descr="http://gto.ru/bundles/gtofront/img/samplepics/hist50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gto.ru/bundles/gtofront/img/samplepics/hist50.jpg?1.4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3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44" name="Рисунок 44" descr="http://gto.ru/bundles/gtofront/img/samplepics/hist51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gto.ru/bundles/gtofront/img/samplepics/hist51.jpg?1.4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pacing w:after="0" w:line="324" w:lineRule="atLeast"/>
        <w:jc w:val="center"/>
        <w:rPr>
          <w:rFonts w:ascii="Arial" w:hAnsi="Arial" w:cs="Arial"/>
          <w:color w:val="222222"/>
        </w:rPr>
      </w:pPr>
      <w:bookmarkStart w:id="0" w:name="_GoBack"/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4680110" cy="6705600"/>
            <wp:effectExtent l="0" t="0" r="6350" b="0"/>
            <wp:docPr id="43" name="Рисунок 43" descr="http://gto.ru/bundles/gtofront/img/samplepics/hist52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gto.ru/bundles/gtofront/img/samplepics/hist52.jpg?1.4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82" cy="67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Система ГТО являлась мощным стимулом для спорта. Подготовка к выполнению нормативов развивала все группы мышц, увеличивала выносливость, координацию, умение рассчитывать свои силы и потенциал.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1973 году при Спорткомитете СССР создан Всесоюзный совет по работе наиболее массового привлечения граждан к сдаче комплекса ГТО. Председателем Совета был назначен лётчик-космонавт СССР Алексей Архипович Леонов.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контроля за ходом внедрения нового комплекса была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Всесоюзная инспекция ГТО, в свою очередь, привела в действие работу республиканских, краевых, областных, городских, районных инспекций. Инспекторские группы ГТО на предприятиях, в колхозах, совхозах, учреждениях и учебных заведениях созданы в 1975 г.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состав инспекций и инспекторских групп входили почетные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Инспекции и инспекторские группы проводили выборочные проверки не только по приему испытаний, но и самих значкистов ГТО, контролировали качество подготовки общественных инструкторов, организацию тренировок, строительство и оборудование городков ГТО, использование спортсооружений, состояние наглядной агитации и пропаганды.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 началу 1976 года свыше 220 миллионов человек имели значки ГТО.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начале 1977 г. во все пять ступеней были добавлены нормативы по спортивному ориентированию.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Для постоянной популяризации комплекса ГТО к работе систематически привлекались спортивные организации,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IV ступени присваивалось звание мастера спорта СССР). За семь лет многоборий ГТО более 350 000 юношей и девушек стали чемпионами районов, городов, </w:t>
      </w:r>
      <w:r>
        <w:rPr>
          <w:rFonts w:ascii="Arial" w:hAnsi="Arial" w:cs="Arial"/>
          <w:color w:val="222222"/>
        </w:rPr>
        <w:lastRenderedPageBreak/>
        <w:t>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Одним из таких первенств был чемпионат СССР по многоборью комплекса ГТО на призы газеты «Комсомольская правда».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«Федерация Комплекса и многоборий ГТО»,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Значок «Отличник ГТО» вручался тем, кто сдал нормативы на золотой значок IV ступени комплекса 1972 года «Физическое совершенство» и имел один 1-й или два 2-х спортивных разряда в любом виде спорта.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«Почетный знак ГТО» вручался тем, кто выполнял нормативы в течение нескольких лет подряд.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Коллективы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«За успехи в работе по комплексу ГТО».</w:t>
      </w:r>
    </w:p>
    <w:p w:rsidR="00F12C4B" w:rsidRDefault="00F12C4B" w:rsidP="00F12C4B">
      <w:pPr>
        <w:numPr>
          <w:ilvl w:val="0"/>
          <w:numId w:val="14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42" name="Рисунок 42" descr="Значок «Отличник ГТ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Значок «Отличник ГТО»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lastRenderedPageBreak/>
        <w:t>ЗНАЧОК «ОТЛИЧНИК ГТО»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4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41" name="Рисунок 41" descr="Почетный знак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очетный знак ГТО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ПОЧЕТНЫЙ ЗНАК ГТО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4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40" name="Рисунок 40" descr="Знак «За успехи в работе по комплексу ГТ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нак «За успехи в работе по комплексу ГТО»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ЗНАК «ЗА УСПЕХИ В РАБОТЕ ПО КОМПЛЕКСУ ГТО»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4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39" name="Рисунок 39" descr="Значок «Чемпиону ГТО», Тбилиси, 1977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Значок «Чемпиону ГТО», Тбилиси, 1977 год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ЗНАЧОК «ЧЕМПИОНУ ГТО», ТБИЛИСИ, 1977 ГОД</w:t>
      </w:r>
    </w:p>
    <w:p w:rsidR="00F12C4B" w:rsidRDefault="00F12C4B" w:rsidP="00F12C4B">
      <w:pPr>
        <w:numPr>
          <w:ilvl w:val="0"/>
          <w:numId w:val="14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38" name="Рисунок 38" descr="Значок «Чемпиону ГТО», Алма-Ата, 197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Значок «Чемпиону ГТО», Алма-Ата, 1979 год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lastRenderedPageBreak/>
        <w:t>ЗНАЧОК «ЧЕМПИОНУ ГТО», АЛМА-АТА, 1979 ГОД</w:t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b/>
          <w:bCs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t>ЗНАЧОК И МЕДАЛИ ЧЕМПИОНАТА СССР ПО МНОГОБОРЬЮ КОМПЛЕКСА ГТО НА ПРИЗЫ ГАЗЕТЫ «КОМСОМОЛЬСКАЯ ПРАВДА», КИШИНЁВ, 1981 ГОД</w:t>
      </w:r>
    </w:p>
    <w:p w:rsidR="00F12C4B" w:rsidRDefault="00F12C4B" w:rsidP="00F12C4B">
      <w:pPr>
        <w:numPr>
          <w:ilvl w:val="0"/>
          <w:numId w:val="1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37" name="Рисунок 37" descr="http://gto.ru/bundles/gtofront/img/samplepics/hist58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gto.ru/bundles/gtofront/img/samplepics/hist58.jpg?1.4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36" name="Рисунок 36" descr="http://gto.ru/bundles/gtofront/img/samplepics/hist59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gto.ru/bundles/gtofront/img/samplepics/hist59.jpg?1.4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35" name="Рисунок 35" descr="http://gto.ru/bundles/gtofront/img/samplepics/hist60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gto.ru/bundles/gtofront/img/samplepics/hist60.jpg?1.4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34" name="Рисунок 34" descr="http://gto.ru/bundles/gtofront/img/samplepics/hist61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gto.ru/bundles/gtofront/img/samplepics/hist61.jpg?1.4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33" name="Рисунок 33" descr="http://gto.ru/bundles/gtofront/img/samplepics/hist62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gto.ru/bundles/gtofront/img/samplepics/hist62.jpg?1.4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32" name="Рисунок 32" descr="http://gto.ru/bundles/gtofront/img/samplepics/hist63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gto.ru/bundles/gtofront/img/samplepics/hist63.jpg?1.4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numPr>
          <w:ilvl w:val="0"/>
          <w:numId w:val="15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31" name="Рисунок 31" descr="http://gto.ru/bundles/gtofront/img/samplepics/hist64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gto.ru/bundles/gtofront/img/samplepics/hist64.jpg?1.4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t>В 1980 ГОДУ БЫЛА ВЫПУЩЕНА СПЕЦИАЛЬНАЯ СЕРИЯ ЗНАЧКОВ ГТО, ПОСВЯЩЁННАЯ ИГРАМ XXII ОЛИМПИАДЫ В МОСКВЕ</w:t>
      </w:r>
    </w:p>
    <w:p w:rsidR="00F12C4B" w:rsidRDefault="00F12C4B" w:rsidP="00F12C4B">
      <w:pPr>
        <w:numPr>
          <w:ilvl w:val="0"/>
          <w:numId w:val="16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30" name="Рисунок 30" descr="http://gto.ru/bundles/gtofront/img/samplepics/hist65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gto.ru/bundles/gtofront/img/samplepics/hist65.jpg?1.4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6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29" name="Рисунок 29" descr="http://gto.ru/bundles/gtofront/img/samplepics/hist66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gto.ru/bundles/gtofront/img/samplepics/hist66.jpg?1.4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6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28" name="Рисунок 28" descr="http://gto.ru/bundles/gtofront/img/samplepics/hist67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gto.ru/bundles/gtofront/img/samplepics/hist67.jpg?1.4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numPr>
          <w:ilvl w:val="0"/>
          <w:numId w:val="17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27" name="Рисунок 27" descr="Значок региональных соревнований»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Значок региональных соревнований» ГТО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ЗНАЧОК РЕГИОНАЛЬНЫХ СОРЕВНОВАНИЙ» ГТО – СПАРТАКИАДА НАРОДОВ СССР»</w:t>
      </w:r>
    </w:p>
    <w:p w:rsidR="00F12C4B" w:rsidRDefault="00F12C4B" w:rsidP="00F12C4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7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26" name="Рисунок 26" descr="Знак «50 лет комплексу ГТ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Знак «50 лет комплексу ГТО»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5"/>
        <w:spacing w:before="0" w:line="288" w:lineRule="atLeast"/>
        <w:ind w:left="150" w:right="150"/>
        <w:jc w:val="center"/>
        <w:rPr>
          <w:rFonts w:ascii="Arial" w:hAnsi="Arial" w:cs="Arial"/>
          <w:caps/>
          <w:color w:val="222222"/>
          <w:sz w:val="19"/>
          <w:szCs w:val="19"/>
        </w:rPr>
      </w:pPr>
      <w:r>
        <w:rPr>
          <w:rFonts w:ascii="Arial" w:hAnsi="Arial" w:cs="Arial"/>
          <w:b/>
          <w:bCs/>
          <w:caps/>
          <w:color w:val="222222"/>
          <w:sz w:val="19"/>
          <w:szCs w:val="19"/>
        </w:rPr>
        <w:t>ЗНАК «50 ЛЕТ КОМПЛЕКСУ ГТО»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начале 1985 года в Комплекс ГТО был внесен очередной пакет с изменениями. Теперь комплекс для взрослых состоял из 3 ступеней, а для школьников–из 4-х.</w:t>
      </w:r>
    </w:p>
    <w:p w:rsidR="00F12C4B" w:rsidRDefault="00F12C4B" w:rsidP="00F12C4B">
      <w:pPr>
        <w:pStyle w:val="5"/>
        <w:spacing w:before="0" w:line="240" w:lineRule="atLeast"/>
        <w:jc w:val="center"/>
        <w:rPr>
          <w:rFonts w:ascii="Arial" w:hAnsi="Arial" w:cs="Arial"/>
          <w:caps/>
          <w:color w:val="222222"/>
          <w:sz w:val="26"/>
          <w:szCs w:val="26"/>
        </w:rPr>
      </w:pPr>
      <w:r>
        <w:rPr>
          <w:rFonts w:ascii="Arial" w:hAnsi="Arial" w:cs="Arial"/>
          <w:b/>
          <w:bCs/>
          <w:caps/>
          <w:color w:val="222222"/>
          <w:sz w:val="26"/>
          <w:szCs w:val="26"/>
        </w:rPr>
        <w:lastRenderedPageBreak/>
        <w:t>ЗНАЧКИ ГТО В РЕДАКЦИИ 1985 ГОДА И ЗНАЧОК ГТО, ВЫПУЩЕННЫЙ В КОНЦЕ 1980-Х ГОДОВ</w:t>
      </w:r>
    </w:p>
    <w:p w:rsidR="00F12C4B" w:rsidRDefault="00F12C4B" w:rsidP="00F12C4B">
      <w:pPr>
        <w:numPr>
          <w:ilvl w:val="0"/>
          <w:numId w:val="18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25" name="Рисунок 25" descr="http://gto.ru/bundles/gtofront/img/samplepics/hist70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gto.ru/bundles/gtofront/img/samplepics/hist70.jpg?1.4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8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>
            <wp:extent cx="1905000" cy="2095500"/>
            <wp:effectExtent l="0" t="0" r="0" b="0"/>
            <wp:docPr id="24" name="Рисунок 24" descr="http://gto.ru/bundles/gtofront/img/samplepics/hist71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gto.ru/bundles/gtofront/img/samplepics/hist71.jpg?1.4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shd w:val="clear" w:color="auto" w:fill="FFFFFF"/>
        <w:spacing w:after="0" w:line="324" w:lineRule="atLeast"/>
        <w:jc w:val="center"/>
        <w:rPr>
          <w:rFonts w:ascii="Arial" w:hAnsi="Arial" w:cs="Arial"/>
          <w:color w:val="222222"/>
        </w:rPr>
      </w:pPr>
      <w:r>
        <w:rPr>
          <w:rStyle w:val="apple-converted-space"/>
          <w:rFonts w:ascii="Arial" w:hAnsi="Arial" w:cs="Arial"/>
          <w:color w:val="222222"/>
        </w:rPr>
        <w:t> </w:t>
      </w:r>
    </w:p>
    <w:p w:rsidR="00F12C4B" w:rsidRDefault="00F12C4B" w:rsidP="00F12C4B">
      <w:pPr>
        <w:numPr>
          <w:ilvl w:val="0"/>
          <w:numId w:val="18"/>
        </w:numPr>
        <w:shd w:val="clear" w:color="auto" w:fill="FFFFFF"/>
        <w:spacing w:before="150" w:after="150" w:line="324" w:lineRule="atLeast"/>
        <w:ind w:left="150" w:right="15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lastRenderedPageBreak/>
        <w:drawing>
          <wp:inline distT="0" distB="0" distL="0" distR="0">
            <wp:extent cx="1905000" cy="2095500"/>
            <wp:effectExtent l="0" t="0" r="0" b="0"/>
            <wp:docPr id="23" name="Рисунок 23" descr="http://gto.ru/bundles/gtofront/img/samplepics/hist72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gto.ru/bundles/gtofront/img/samplepics/hist72.jpg?1.4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Распад Советского Союза повлек за собой более большую пропасть в работе над воспитанием физической активности граждан. Юридически Комплекс ГТО не был упразднен, однако фактически он прекратил свое существование в 1991 году.</w:t>
      </w:r>
    </w:p>
    <w:p w:rsidR="00F12C4B" w:rsidRDefault="00F12C4B">
      <w:r>
        <w:t>Им</w:t>
      </w:r>
    </w:p>
    <w:p w:rsidR="00F12C4B" w:rsidRPr="00F12C4B" w:rsidRDefault="00F12C4B" w:rsidP="00F12C4B">
      <w:pPr>
        <w:shd w:val="clear" w:color="auto" w:fill="FFFFFF"/>
        <w:spacing w:after="0" w:afterAutospacing="1" w:line="120" w:lineRule="atLeast"/>
        <w:jc w:val="center"/>
        <w:outlineLvl w:val="3"/>
        <w:rPr>
          <w:rFonts w:ascii="Arial" w:eastAsia="Times New Roman" w:hAnsi="Arial" w:cs="Arial"/>
          <w:b/>
          <w:bCs/>
          <w:caps/>
          <w:color w:val="C31400"/>
          <w:sz w:val="60"/>
          <w:szCs w:val="60"/>
          <w:lang w:eastAsia="ru-RU"/>
        </w:rPr>
      </w:pPr>
      <w:r w:rsidRPr="00F12C4B">
        <w:rPr>
          <w:rFonts w:ascii="Arial" w:eastAsia="Times New Roman" w:hAnsi="Arial" w:cs="Arial"/>
          <w:b/>
          <w:bCs/>
          <w:caps/>
          <w:color w:val="C31400"/>
          <w:sz w:val="60"/>
          <w:szCs w:val="60"/>
          <w:lang w:eastAsia="ru-RU"/>
        </w:rPr>
        <w:t>2007-2014</w:t>
      </w:r>
      <w:r w:rsidRPr="00F12C4B">
        <w:rPr>
          <w:rFonts w:ascii="Arial" w:eastAsia="Times New Roman" w:hAnsi="Arial" w:cs="Arial"/>
          <w:b/>
          <w:bCs/>
          <w:caps/>
          <w:color w:val="C31400"/>
          <w:sz w:val="27"/>
          <w:szCs w:val="27"/>
          <w:bdr w:val="none" w:sz="0" w:space="0" w:color="auto" w:frame="1"/>
          <w:lang w:eastAsia="ru-RU"/>
        </w:rPr>
        <w:t>ВОЗРОЖДЕНИЕ КОМПЛЕКСА ГТО В СОВРЕМЕННОЙ РОССИИ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2007 год можно смело назвать годом спорта, когда Россия получает право на Олимпиаду 2014 года в Сочи, наши футболисты пробились на европейский чемпионат, баскетболисты стали лучшей командой Старого Света, теннисистки выиграли Кубок Федерации, гандболистки завоевали титул сильнейших в мире, и, наконец, президент Владимир Путин подписал новый закон о спорте.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 волне воодушевления от спортивных побед, в соответствии с новыми веяниями дискуссии о возрождении комплекса ГТО вновь подняты спортивной общественностью.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 2013 году руководство страны и региональные руководители выступили с инициативой возрождения комплекса ГТО в России в современном формате. После завершения зимних Олимпийских игр в Сочи, организаторам удалось сэкономить 1,5 миллиарда рублей, заявил президент РФ Владимир Владимирович Путин.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>«Предлагаю использовать данные средства на развитие массового спорта, включая, например, реализацию в субъектах федерации комплекса ГТО, мероприятий движения «Спорт для всех» и поддержку доступных спортклубов, находящихся в шаговой доступности», - предложил глава государства.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Всероссийский физкультурно-спортивный комплекс (далее – Комплекс) разработан во исполнение подпункта «а» пункта 1 перечня поручений Президента Российской Федерации от 4 апреля 2013 года № Пр-756, а также приказа Минспорта России от 6 мая 2013 года №245 «О разработке проекта Всероссийского физкультурно-спортивного комплекса», которым утвержден состав рабочей группы. В нее вошли ведущие специалисты и ученые, участвовавшие в 2004-2013 гг. в разработке и апробации внедрения комплекса в регионах Российской Федерации, представители вузов, научно-исследовательских центров, подведомственных Минспорту России и Минобрнауки России.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Определены 89 предприятий и ВУЗов страны, в которых был опробован «пилотный» проект массовых спортивных мероприятий по сдаче норм физкультурно-спортивного комплекса ДОСААФ России «Готов к труду и обороне».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Проекты концепции и содержательной части Комплекса разработаны и впоследствии согласованы с органами исполнительной власти субъектов Российской Федерации в области физической культуры и спорта, а также рассмотрены в федеральных органах исполнительной власти и негосударственных организациях.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Пакет документов одобрен на совместном заседании Межведомственной комиссии по развитию физической культуры, массового спорта и традиционных видов физической активности Совета при Президенте Российской Федерации по развитию физической культуры и спорта и коллегии Министерства спорта Российской Федерации 26.06.2013 г. и доработан с учетом полученных замечаний.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 связи с направлением документов Комплекса в Правительство Российской Федерации, до 01.08.2013 г. принимаются обоснованные предложения к проектам Концепции и Положения от федеральных органов исполнительной власти РФ, высших органов исполнительной власти субъектов РФ, общероссийских федераций по видам спорта, общероссийских общественно-государственных организаций и физкультурно-спортивных обществ.</w:t>
      </w:r>
    </w:p>
    <w:p w:rsidR="00F12C4B" w:rsidRPr="00F12C4B" w:rsidRDefault="00F12C4B" w:rsidP="00F12C4B">
      <w:pPr>
        <w:spacing w:line="324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715000" cy="3238500"/>
            <wp:effectExtent l="0" t="0" r="0" b="0"/>
            <wp:docPr id="72" name="Рисунок 72" descr="http://gto.ru/bundles/gtofront/img/samplepics/hist73.jpg?1.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gto.ru/bundles/gtofront/img/samplepics/hist73.jpg?1.4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Итогом кропотливой подготовки стало издание Указа Президента Российской Федерации от 24 марта 2014 года №172 «О Всероссийском физкультурно-спортивном комплексе «Готов к труду и обороне» (ГТО)», постановляющего о вводе в действие комплекса с 1 сентября 2014 года.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Итак, сегодня комплекс ГТО возрождается, преобразившись в новой форме и новых условиях. Внедрение комплекса преследует следующие цели и задачи:</w:t>
      </w:r>
    </w:p>
    <w:p w:rsidR="00F12C4B" w:rsidRPr="00F12C4B" w:rsidRDefault="00F12C4B" w:rsidP="00F12C4B">
      <w:pPr>
        <w:numPr>
          <w:ilvl w:val="0"/>
          <w:numId w:val="19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населения;</w:t>
      </w:r>
    </w:p>
    <w:p w:rsidR="00F12C4B" w:rsidRPr="00F12C4B" w:rsidRDefault="00F12C4B" w:rsidP="00F12C4B">
      <w:pPr>
        <w:numPr>
          <w:ilvl w:val="0"/>
          <w:numId w:val="19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увеличение числа граждан, систематически занимающихся физической̆ культурой̆ и спортом в Российской Федерации;</w:t>
      </w:r>
    </w:p>
    <w:p w:rsidR="00F12C4B" w:rsidRPr="00F12C4B" w:rsidRDefault="00F12C4B" w:rsidP="00F12C4B">
      <w:pPr>
        <w:numPr>
          <w:ilvl w:val="0"/>
          <w:numId w:val="19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повышение уровня физической подготовленности и продолжительности жизни граждан Российской Федерации;</w:t>
      </w:r>
    </w:p>
    <w:p w:rsidR="00F12C4B" w:rsidRPr="00F12C4B" w:rsidRDefault="00F12C4B" w:rsidP="00F12C4B">
      <w:pPr>
        <w:numPr>
          <w:ilvl w:val="0"/>
          <w:numId w:val="19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>формирование у населения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</w:t>
      </w:r>
    </w:p>
    <w:p w:rsidR="00F12C4B" w:rsidRPr="00F12C4B" w:rsidRDefault="00F12C4B" w:rsidP="00F12C4B">
      <w:pPr>
        <w:numPr>
          <w:ilvl w:val="0"/>
          <w:numId w:val="19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повышение общего уровня знаний населения о средствах, методах и формах организации самостоятельных занятий, в том числе с использованием современных информационных технологий;</w:t>
      </w:r>
    </w:p>
    <w:p w:rsidR="00F12C4B" w:rsidRPr="00F12C4B" w:rsidRDefault="00F12C4B" w:rsidP="00F12C4B">
      <w:pPr>
        <w:numPr>
          <w:ilvl w:val="0"/>
          <w:numId w:val="19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Всероссийский физкультурно-спортивный комплекс предусматривает подготовку к выполнению и непосредственное выполнение различными возрастными группами (от 6 до 70 лет и старше) населения Российской Федерации (далее - возрастные группы) установленных нормативов Всероссийского физкультурно-спортивного комплекса по 3 уровням трудности, соответствующим золотому, серебряному и бронзовому знакам отличия Всероссийского физкультурно-спортивного комплекса и основывается на следующих принципах:</w:t>
      </w:r>
    </w:p>
    <w:p w:rsidR="00F12C4B" w:rsidRPr="00F12C4B" w:rsidRDefault="00F12C4B" w:rsidP="00F12C4B">
      <w:pPr>
        <w:numPr>
          <w:ilvl w:val="0"/>
          <w:numId w:val="20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добровольность и доступность;</w:t>
      </w:r>
    </w:p>
    <w:p w:rsidR="00F12C4B" w:rsidRPr="00F12C4B" w:rsidRDefault="00F12C4B" w:rsidP="00F12C4B">
      <w:pPr>
        <w:numPr>
          <w:ilvl w:val="0"/>
          <w:numId w:val="20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оздоровительная и личностно ориентированная направленность;</w:t>
      </w:r>
    </w:p>
    <w:p w:rsidR="00F12C4B" w:rsidRPr="00F12C4B" w:rsidRDefault="00F12C4B" w:rsidP="00F12C4B">
      <w:pPr>
        <w:numPr>
          <w:ilvl w:val="0"/>
          <w:numId w:val="20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обязательность медицинского контроля;</w:t>
      </w:r>
    </w:p>
    <w:p w:rsidR="00F12C4B" w:rsidRPr="00F12C4B" w:rsidRDefault="00F12C4B" w:rsidP="00F12C4B">
      <w:pPr>
        <w:numPr>
          <w:ilvl w:val="0"/>
          <w:numId w:val="20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учет региональных особенностей и национальных традиций</w:t>
      </w:r>
    </w:p>
    <w:p w:rsidR="00F12C4B" w:rsidRPr="00F12C4B" w:rsidRDefault="00F12C4B" w:rsidP="00F12C4B">
      <w:pPr>
        <w:spacing w:after="0" w:line="324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Всероссийский физкультурно-спортивный комплекс состоит из следующих основных разделов:</w:t>
      </w:r>
    </w:p>
    <w:p w:rsidR="00F12C4B" w:rsidRPr="00F12C4B" w:rsidRDefault="00F12C4B" w:rsidP="00F12C4B">
      <w:pPr>
        <w:numPr>
          <w:ilvl w:val="0"/>
          <w:numId w:val="21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виды испытаний (тесты), позволяющие определить уровень развития физических качеств и прикладных двигательных умений и навыков (подразделяются на обязательные испытания (тесты) и испытания по выбору) и нормативы, позволяющие оценить разносторонность (гармоничность) развития основных физических качеств и прикладных двигательных умений и навыков в соответствии с половыми и возрастными особенностями развития человека</w:t>
      </w:r>
    </w:p>
    <w:p w:rsidR="00F12C4B" w:rsidRPr="00F12C4B" w:rsidRDefault="00F12C4B" w:rsidP="00F12C4B">
      <w:pPr>
        <w:numPr>
          <w:ilvl w:val="0"/>
          <w:numId w:val="21"/>
        </w:numPr>
        <w:spacing w:after="75"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требования к оценке уровня знаний и умений в области физической культуры и спорта;</w:t>
      </w:r>
    </w:p>
    <w:p w:rsidR="00F12C4B" w:rsidRPr="00F12C4B" w:rsidRDefault="00F12C4B" w:rsidP="00F12C4B">
      <w:pPr>
        <w:numPr>
          <w:ilvl w:val="0"/>
          <w:numId w:val="21"/>
        </w:numPr>
        <w:spacing w:line="324" w:lineRule="atLeast"/>
        <w:ind w:left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2C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рекомендации к недельному двигательному режиму (предусматривают минимальный объем различных видов двигательной деятельности, необходимый для самостоятельной подготовки к выполнению видов испытаний (тестов) и нормативов, развития физических качеств, сохранения и укрепления здоровья).</w:t>
      </w:r>
    </w:p>
    <w:p w:rsidR="00F12C4B" w:rsidRDefault="00F12C4B" w:rsidP="00F12C4B">
      <w:pPr>
        <w:pStyle w:val="4"/>
        <w:shd w:val="clear" w:color="auto" w:fill="FFFFFF"/>
        <w:spacing w:before="0" w:beforeAutospacing="0" w:after="0" w:afterAutospacing="0" w:line="120" w:lineRule="atLeast"/>
        <w:jc w:val="center"/>
        <w:rPr>
          <w:rFonts w:ascii="Arial" w:hAnsi="Arial" w:cs="Arial"/>
          <w:caps/>
          <w:color w:val="C31400"/>
          <w:sz w:val="60"/>
          <w:szCs w:val="60"/>
        </w:rPr>
      </w:pPr>
      <w:r>
        <w:rPr>
          <w:rFonts w:ascii="Arial" w:hAnsi="Arial" w:cs="Arial"/>
          <w:caps/>
          <w:color w:val="C31400"/>
          <w:sz w:val="60"/>
          <w:szCs w:val="60"/>
        </w:rPr>
        <w:t xml:space="preserve">2015 </w:t>
      </w:r>
      <w:r>
        <w:rPr>
          <w:rFonts w:ascii="Arial" w:hAnsi="Arial" w:cs="Arial"/>
          <w:caps/>
          <w:color w:val="C31400"/>
          <w:sz w:val="27"/>
          <w:szCs w:val="27"/>
          <w:bdr w:val="none" w:sz="0" w:space="0" w:color="auto" w:frame="1"/>
        </w:rPr>
        <w:t>ЗАЧЕМ ВЫПОЛНЯТЬ ГТО В 21 ВЕКЕ?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условиях конкуренции на рынке труда.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Организаторы проекта ГТО считают возрождение комплекса ГТО в учебных заведениях принципиально важным для формирования у молодого поколения целеустремлённости и уверенности в своих силах.</w:t>
      </w:r>
    </w:p>
    <w:p w:rsidR="00F12C4B" w:rsidRDefault="00F12C4B" w:rsidP="00F12C4B">
      <w:pPr>
        <w:pStyle w:val="a4"/>
        <w:spacing w:before="0" w:beforeAutospacing="0" w:after="0" w:afterAutospacing="0" w:line="324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Возвращение ГТО в Россию востребовано временем и социальными факторами. Оно позитивно встречено большинством россиян. Здоровье народа бесценно, и его фундамент закладывается в том числе и подобными общегосударственными мероприятиями регулярного характера. Наработанный десятилетиями механизм основы системы физического воспитания жизнеспособен, и можно надеяться, что его реализация вскоре инициирует прогресс в развитии российского спорта.</w:t>
      </w:r>
    </w:p>
    <w:p w:rsidR="00F12C4B" w:rsidRDefault="00F12C4B"/>
    <w:sectPr w:rsidR="00F12C4B" w:rsidSect="00ED1B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B72" w:rsidRDefault="00542B72" w:rsidP="00F12C4B">
      <w:pPr>
        <w:spacing w:after="0" w:line="240" w:lineRule="auto"/>
      </w:pPr>
      <w:r>
        <w:separator/>
      </w:r>
    </w:p>
  </w:endnote>
  <w:endnote w:type="continuationSeparator" w:id="0">
    <w:p w:rsidR="00542B72" w:rsidRDefault="00542B72" w:rsidP="00F12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B72" w:rsidRDefault="00542B72" w:rsidP="00F12C4B">
      <w:pPr>
        <w:spacing w:after="0" w:line="240" w:lineRule="auto"/>
      </w:pPr>
      <w:r>
        <w:separator/>
      </w:r>
    </w:p>
  </w:footnote>
  <w:footnote w:type="continuationSeparator" w:id="0">
    <w:p w:rsidR="00542B72" w:rsidRDefault="00542B72" w:rsidP="00F12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67AEC"/>
    <w:multiLevelType w:val="multilevel"/>
    <w:tmpl w:val="05DC2F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2782D"/>
    <w:multiLevelType w:val="multilevel"/>
    <w:tmpl w:val="6506F0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BC7C85"/>
    <w:multiLevelType w:val="multilevel"/>
    <w:tmpl w:val="794A9B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1C5381"/>
    <w:multiLevelType w:val="multilevel"/>
    <w:tmpl w:val="96E432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78012E"/>
    <w:multiLevelType w:val="multilevel"/>
    <w:tmpl w:val="E542AE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201832"/>
    <w:multiLevelType w:val="multilevel"/>
    <w:tmpl w:val="B282CE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657EEB"/>
    <w:multiLevelType w:val="multilevel"/>
    <w:tmpl w:val="87F8D6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690E9E"/>
    <w:multiLevelType w:val="multilevel"/>
    <w:tmpl w:val="DDEC59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68647C"/>
    <w:multiLevelType w:val="multilevel"/>
    <w:tmpl w:val="89249D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B9329C"/>
    <w:multiLevelType w:val="multilevel"/>
    <w:tmpl w:val="78361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A556DC"/>
    <w:multiLevelType w:val="multilevel"/>
    <w:tmpl w:val="F09419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BC5474"/>
    <w:multiLevelType w:val="multilevel"/>
    <w:tmpl w:val="4134B5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210DAF"/>
    <w:multiLevelType w:val="multilevel"/>
    <w:tmpl w:val="431E38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1B7233"/>
    <w:multiLevelType w:val="multilevel"/>
    <w:tmpl w:val="B9B4B6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B9671F"/>
    <w:multiLevelType w:val="multilevel"/>
    <w:tmpl w:val="C61CD3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8E1E3C"/>
    <w:multiLevelType w:val="multilevel"/>
    <w:tmpl w:val="1ED656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500695"/>
    <w:multiLevelType w:val="multilevel"/>
    <w:tmpl w:val="524EED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6D6FD6"/>
    <w:multiLevelType w:val="multilevel"/>
    <w:tmpl w:val="802204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A7090A"/>
    <w:multiLevelType w:val="multilevel"/>
    <w:tmpl w:val="052CC1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047C95"/>
    <w:multiLevelType w:val="multilevel"/>
    <w:tmpl w:val="4B9AB8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1749B3"/>
    <w:multiLevelType w:val="multilevel"/>
    <w:tmpl w:val="47A267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5"/>
  </w:num>
  <w:num w:numId="3">
    <w:abstractNumId w:val="9"/>
  </w:num>
  <w:num w:numId="4">
    <w:abstractNumId w:val="12"/>
  </w:num>
  <w:num w:numId="5">
    <w:abstractNumId w:val="1"/>
  </w:num>
  <w:num w:numId="6">
    <w:abstractNumId w:val="5"/>
  </w:num>
  <w:num w:numId="7">
    <w:abstractNumId w:val="20"/>
  </w:num>
  <w:num w:numId="8">
    <w:abstractNumId w:val="0"/>
  </w:num>
  <w:num w:numId="9">
    <w:abstractNumId w:val="8"/>
  </w:num>
  <w:num w:numId="10">
    <w:abstractNumId w:val="19"/>
  </w:num>
  <w:num w:numId="11">
    <w:abstractNumId w:val="6"/>
  </w:num>
  <w:num w:numId="12">
    <w:abstractNumId w:val="11"/>
  </w:num>
  <w:num w:numId="13">
    <w:abstractNumId w:val="14"/>
  </w:num>
  <w:num w:numId="14">
    <w:abstractNumId w:val="13"/>
  </w:num>
  <w:num w:numId="15">
    <w:abstractNumId w:val="3"/>
  </w:num>
  <w:num w:numId="16">
    <w:abstractNumId w:val="2"/>
  </w:num>
  <w:num w:numId="17">
    <w:abstractNumId w:val="4"/>
  </w:num>
  <w:num w:numId="18">
    <w:abstractNumId w:val="7"/>
  </w:num>
  <w:num w:numId="19">
    <w:abstractNumId w:val="17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044"/>
    <w:rsid w:val="00374638"/>
    <w:rsid w:val="0041554F"/>
    <w:rsid w:val="00542B72"/>
    <w:rsid w:val="00ED1BF0"/>
    <w:rsid w:val="00F12C4B"/>
    <w:rsid w:val="00F6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BBB55-BD28-4CE3-995E-8ECAABEC1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C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12C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2C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cent">
    <w:name w:val="accent"/>
    <w:basedOn w:val="a"/>
    <w:rsid w:val="00F1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12C4B"/>
    <w:rPr>
      <w:b/>
      <w:bCs/>
    </w:rPr>
  </w:style>
  <w:style w:type="paragraph" w:styleId="a4">
    <w:name w:val="Normal (Web)"/>
    <w:basedOn w:val="a"/>
    <w:uiPriority w:val="99"/>
    <w:semiHidden/>
    <w:unhideWhenUsed/>
    <w:rsid w:val="00F1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12C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12C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ico">
    <w:name w:val="ico"/>
    <w:basedOn w:val="a0"/>
    <w:rsid w:val="00F12C4B"/>
  </w:style>
  <w:style w:type="paragraph" w:styleId="a5">
    <w:name w:val="header"/>
    <w:basedOn w:val="a"/>
    <w:link w:val="a6"/>
    <w:uiPriority w:val="99"/>
    <w:unhideWhenUsed/>
    <w:rsid w:val="00F12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2C4B"/>
  </w:style>
  <w:style w:type="paragraph" w:styleId="a7">
    <w:name w:val="footer"/>
    <w:basedOn w:val="a"/>
    <w:link w:val="a8"/>
    <w:uiPriority w:val="99"/>
    <w:unhideWhenUsed/>
    <w:rsid w:val="00F12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2C4B"/>
  </w:style>
  <w:style w:type="character" w:customStyle="1" w:styleId="50">
    <w:name w:val="Заголовок 5 Знак"/>
    <w:basedOn w:val="a0"/>
    <w:link w:val="5"/>
    <w:uiPriority w:val="9"/>
    <w:semiHidden/>
    <w:rsid w:val="00F12C4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apple-converted-space">
    <w:name w:val="apple-converted-space"/>
    <w:basedOn w:val="a0"/>
    <w:rsid w:val="00F12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0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8072">
          <w:marLeft w:val="0"/>
          <w:marRight w:val="0"/>
          <w:marTop w:val="0"/>
          <w:marBottom w:val="0"/>
          <w:divBdr>
            <w:top w:val="single" w:sz="24" w:space="15" w:color="C31400"/>
            <w:left w:val="none" w:sz="0" w:space="0" w:color="auto"/>
            <w:bottom w:val="single" w:sz="24" w:space="0" w:color="C31400"/>
            <w:right w:val="none" w:sz="0" w:space="0" w:color="auto"/>
          </w:divBdr>
          <w:divsChild>
            <w:div w:id="122290518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0444">
                  <w:marLeft w:val="0"/>
                  <w:marRight w:val="45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6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7795">
          <w:marLeft w:val="0"/>
          <w:marRight w:val="0"/>
          <w:marTop w:val="0"/>
          <w:marBottom w:val="0"/>
          <w:divBdr>
            <w:top w:val="single" w:sz="24" w:space="15" w:color="C31400"/>
            <w:left w:val="none" w:sz="0" w:space="0" w:color="auto"/>
            <w:bottom w:val="single" w:sz="24" w:space="0" w:color="C31400"/>
            <w:right w:val="none" w:sz="0" w:space="0" w:color="auto"/>
          </w:divBdr>
          <w:divsChild>
            <w:div w:id="124257048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1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5830">
          <w:marLeft w:val="0"/>
          <w:marRight w:val="0"/>
          <w:marTop w:val="0"/>
          <w:marBottom w:val="0"/>
          <w:divBdr>
            <w:top w:val="single" w:sz="24" w:space="15" w:color="C31400"/>
            <w:left w:val="none" w:sz="0" w:space="0" w:color="auto"/>
            <w:bottom w:val="single" w:sz="24" w:space="0" w:color="C31400"/>
            <w:right w:val="none" w:sz="0" w:space="0" w:color="auto"/>
          </w:divBdr>
          <w:divsChild>
            <w:div w:id="75197397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8064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42580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5330">
                  <w:marLeft w:val="0"/>
                  <w:marRight w:val="6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2330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29955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460732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0144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640245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1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3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39151">
          <w:marLeft w:val="0"/>
          <w:marRight w:val="0"/>
          <w:marTop w:val="0"/>
          <w:marBottom w:val="0"/>
          <w:divBdr>
            <w:top w:val="single" w:sz="24" w:space="15" w:color="C31400"/>
            <w:left w:val="none" w:sz="0" w:space="0" w:color="auto"/>
            <w:bottom w:val="single" w:sz="24" w:space="0" w:color="C31400"/>
            <w:right w:val="none" w:sz="0" w:space="0" w:color="auto"/>
          </w:divBdr>
          <w:divsChild>
            <w:div w:id="23273613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55871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77814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8309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265852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2229">
          <w:marLeft w:val="0"/>
          <w:marRight w:val="0"/>
          <w:marTop w:val="0"/>
          <w:marBottom w:val="0"/>
          <w:divBdr>
            <w:top w:val="single" w:sz="24" w:space="15" w:color="C31400"/>
            <w:left w:val="none" w:sz="0" w:space="0" w:color="auto"/>
            <w:bottom w:val="single" w:sz="24" w:space="0" w:color="C31400"/>
            <w:right w:val="none" w:sz="0" w:space="0" w:color="auto"/>
          </w:divBdr>
          <w:divsChild>
            <w:div w:id="206143611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8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3867">
          <w:marLeft w:val="0"/>
          <w:marRight w:val="0"/>
          <w:marTop w:val="0"/>
          <w:marBottom w:val="0"/>
          <w:divBdr>
            <w:top w:val="single" w:sz="24" w:space="15" w:color="C31400"/>
            <w:left w:val="none" w:sz="0" w:space="0" w:color="auto"/>
            <w:bottom w:val="single" w:sz="24" w:space="0" w:color="C31400"/>
            <w:right w:val="none" w:sz="0" w:space="0" w:color="auto"/>
          </w:divBdr>
          <w:divsChild>
            <w:div w:id="13160301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6080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1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58</Pages>
  <Words>5482</Words>
  <Characters>31249</Characters>
  <Application>Microsoft Office Word</Application>
  <DocSecurity>0</DocSecurity>
  <Lines>260</Lines>
  <Paragraphs>73</Paragraphs>
  <ScaleCrop>false</ScaleCrop>
  <Company/>
  <LinksUpToDate>false</LinksUpToDate>
  <CharactersWithSpaces>36658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krasava</dc:creator>
  <cp:keywords/>
  <dc:description/>
  <cp:lastModifiedBy>krasava</cp:lastModifiedBy>
  <cp:revision>4</cp:revision>
  <dcterms:created xsi:type="dcterms:W3CDTF">2015-07-10T07:12:00Z</dcterms:created>
  <dcterms:modified xsi:type="dcterms:W3CDTF">2015-07-11T07:22:00Z</dcterms:modified>
</cp:coreProperties>
</file>